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0965" w:rsidR="001B0965" w:rsidP="001B0965" w:rsidRDefault="001B0965" w14:paraId="616404B9" w14:textId="4B34EA12">
      <w:pPr>
        <w:shd w:val="clear" w:color="auto" w:fill="FFFFFF"/>
        <w:spacing w:after="0" w:line="240" w:lineRule="auto"/>
        <w:rPr>
          <w:rFonts w:ascii="Fira Sans" w:hAnsi="Fira Sans" w:eastAsia="Times New Roman" w:cs="Times New Roman"/>
          <w:color w:val="666666"/>
          <w:kern w:val="0"/>
          <w:sz w:val="21"/>
          <w:szCs w:val="21"/>
          <w:lang w:eastAsia="de-DE"/>
          <w14:ligatures w14:val="none"/>
        </w:rPr>
      </w:pPr>
      <w:r w:rsidRPr="001B0965">
        <w:rPr>
          <w:rFonts w:ascii="Fira Sans" w:hAnsi="Fira Sans" w:eastAsia="Times New Roman" w:cs="Times New Roman"/>
          <w:color w:val="666666"/>
          <w:kern w:val="0"/>
          <w:sz w:val="21"/>
          <w:szCs w:val="21"/>
          <w:lang w:eastAsia="de-DE"/>
          <w14:ligatures w14:val="none"/>
        </w:rPr>
        <w:fldChar w:fldCharType="begin"/>
      </w:r>
      <w:r w:rsidRPr="001B0965">
        <w:rPr>
          <w:rFonts w:ascii="Fira Sans" w:hAnsi="Fira Sans" w:eastAsia="Times New Roman" w:cs="Times New Roman"/>
          <w:color w:val="666666"/>
          <w:kern w:val="0"/>
          <w:sz w:val="21"/>
          <w:szCs w:val="21"/>
          <w:lang w:eastAsia="de-DE"/>
          <w14:ligatures w14:val="none"/>
        </w:rPr>
        <w:instrText xml:space="preserve"> INCLUDEPICTURE "https://www.ccsh.cz/images/2026/clanky-galerie-videa/2691.png" \* MERGEFORMATINET </w:instrText>
      </w:r>
      <w:r w:rsidRPr="001B0965">
        <w:rPr>
          <w:rFonts w:ascii="Fira Sans" w:hAnsi="Fira Sans" w:eastAsia="Times New Roman" w:cs="Times New Roman"/>
          <w:color w:val="666666"/>
          <w:kern w:val="0"/>
          <w:sz w:val="21"/>
          <w:szCs w:val="21"/>
          <w:lang w:eastAsia="de-DE"/>
          <w14:ligatures w14:val="none"/>
        </w:rPr>
        <w:fldChar w:fldCharType="separate"/>
      </w:r>
      <w:r w:rsidRPr="001B0965">
        <w:rPr>
          <w:rFonts w:ascii="Fira Sans" w:hAnsi="Fira Sans" w:eastAsia="Times New Roman" w:cs="Times New Roman"/>
          <w:noProof/>
          <w:color w:val="666666"/>
          <w:kern w:val="0"/>
          <w:sz w:val="21"/>
          <w:szCs w:val="21"/>
          <w:lang w:eastAsia="de-DE"/>
          <w14:ligatures w14:val="none"/>
        </w:rPr>
        <w:drawing>
          <wp:inline distT="0" distB="0" distL="0" distR="0" wp14:anchorId="48578A5E" wp14:editId="734708DA">
            <wp:extent cx="3447929" cy="2587087"/>
            <wp:effectExtent l="0" t="0" r="0" b="3810"/>
            <wp:docPr id="624207131" name="Grafik 1" descr="Ein Bild, das Kleidung, Person, Gebäude, Lächel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207131" name="Grafik 1" descr="Ein Bild, das Kleidung, Person, Gebäude, Lächel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4563" cy="26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0965">
        <w:rPr>
          <w:rFonts w:ascii="Fira Sans" w:hAnsi="Fira Sans" w:eastAsia="Times New Roman" w:cs="Times New Roman"/>
          <w:color w:val="666666"/>
          <w:kern w:val="0"/>
          <w:sz w:val="21"/>
          <w:szCs w:val="21"/>
          <w:lang w:eastAsia="de-DE"/>
          <w14:ligatures w14:val="none"/>
        </w:rPr>
        <w:fldChar w:fldCharType="end"/>
      </w:r>
    </w:p>
    <w:p w:rsidRPr="001B0965" w:rsidR="001B0965" w:rsidP="001B0965" w:rsidRDefault="001B0965" w14:paraId="55161F79" w14:textId="77777777">
      <w:pPr>
        <w:spacing w:after="173" w:line="240" w:lineRule="auto"/>
        <w:outlineLvl w:val="0"/>
        <w:rPr>
          <w:rFonts w:ascii="Fira Sans" w:hAnsi="Fira Sans" w:eastAsia="Times New Roman" w:cs="Times New Roman"/>
          <w:kern w:val="36"/>
          <w:sz w:val="45"/>
          <w:szCs w:val="45"/>
          <w:lang w:eastAsia="de-DE"/>
          <w14:ligatures w14:val="none"/>
        </w:rPr>
      </w:pPr>
      <w:hyperlink w:tooltip="Evropsko-arabský občanský dialog o náboženství a společnosti" w:history="1" r:id="rId5">
        <w:r w:rsidRPr="001B0965">
          <w:rPr>
            <w:rFonts w:ascii="Fira Sans" w:hAnsi="Fira Sans" w:eastAsia="Times New Roman" w:cs="Times New Roman"/>
            <w:color w:val="222222"/>
            <w:kern w:val="36"/>
            <w:sz w:val="45"/>
            <w:szCs w:val="45"/>
            <w:lang w:eastAsia="de-DE"/>
            <w14:ligatures w14:val="none"/>
          </w:rPr>
          <w:t xml:space="preserve">European-Arab </w:t>
        </w:r>
        <w:r w:rsidRPr="001B0965">
          <w:rPr>
            <w:rFonts w:ascii="Fira Sans" w:hAnsi="Fira Sans" w:eastAsia="Times New Roman" w:cs="Times New Roman"/>
            <w:color w:val="222222"/>
            <w:kern w:val="36"/>
            <w:sz w:val="45"/>
            <w:szCs w:val="45"/>
            <w:lang w:eastAsia="de-DE"/>
            <w14:ligatures w14:val="none"/>
          </w:rPr>
          <w:t xml:space="preserve">Civil </w:t>
        </w:r>
        <w:r w:rsidRPr="001B0965">
          <w:rPr>
            <w:rFonts w:ascii="Fira Sans" w:hAnsi="Fira Sans" w:eastAsia="Times New Roman" w:cs="Times New Roman"/>
            <w:color w:val="222222"/>
            <w:kern w:val="36"/>
            <w:sz w:val="45"/>
            <w:szCs w:val="45"/>
            <w:lang w:eastAsia="de-DE"/>
            <w14:ligatures w14:val="none"/>
          </w:rPr>
          <w:t xml:space="preserve">Dialogue </w:t>
        </w:r>
        <w:r w:rsidRPr="001B0965">
          <w:rPr>
            <w:rFonts w:ascii="Fira Sans" w:hAnsi="Fira Sans" w:eastAsia="Times New Roman" w:cs="Times New Roman"/>
            <w:color w:val="222222"/>
            <w:kern w:val="36"/>
            <w:sz w:val="45"/>
            <w:szCs w:val="45"/>
            <w:lang w:eastAsia="de-DE"/>
            <w14:ligatures w14:val="none"/>
          </w:rPr>
          <w:t xml:space="preserve">on </w:t>
        </w:r>
        <w:r w:rsidRPr="001B0965">
          <w:rPr>
            <w:rFonts w:ascii="Fira Sans" w:hAnsi="Fira Sans" w:eastAsia="Times New Roman" w:cs="Times New Roman"/>
            <w:color w:val="222222"/>
            <w:kern w:val="36"/>
            <w:sz w:val="45"/>
            <w:szCs w:val="45"/>
            <w:lang w:eastAsia="de-DE"/>
            <w14:ligatures w14:val="none"/>
          </w:rPr>
          <w:t xml:space="preserve">Religion </w:t>
        </w:r>
        <w:r w:rsidRPr="001B0965">
          <w:rPr>
            <w:rFonts w:ascii="Fira Sans" w:hAnsi="Fira Sans" w:eastAsia="Times New Roman" w:cs="Times New Roman"/>
            <w:color w:val="222222"/>
            <w:kern w:val="36"/>
            <w:sz w:val="45"/>
            <w:szCs w:val="45"/>
            <w:lang w:eastAsia="de-DE"/>
            <w14:ligatures w14:val="none"/>
          </w:rPr>
          <w:t xml:space="preserve">and </w:t>
        </w:r>
        <w:r w:rsidRPr="001B0965">
          <w:rPr>
            <w:rFonts w:ascii="Fira Sans" w:hAnsi="Fira Sans" w:eastAsia="Times New Roman" w:cs="Times New Roman"/>
            <w:color w:val="222222"/>
            <w:kern w:val="36"/>
            <w:sz w:val="45"/>
            <w:szCs w:val="45"/>
            <w:lang w:eastAsia="de-DE"/>
            <w14:ligatures w14:val="none"/>
          </w:rPr>
          <w:t xml:space="preserve">Society</w:t>
        </w:r>
      </w:hyperlink>
    </w:p>
    <w:p w:rsidRPr="001B0965" w:rsidR="001B0965" w:rsidP="001B0965" w:rsidRDefault="001B0965" w14:paraId="4CC23EDF" w14:textId="77777777">
      <w:pPr>
        <w:spacing w:after="0" w:line="240" w:lineRule="auto"/>
        <w:ind w:start="720" w:end="173"/>
        <w:rPr>
          <w:rFonts w:ascii="Times New Roman" w:hAnsi="Times New Roman" w:eastAsia="Times New Roman" w:cs="Times New Roman"/>
          <w:caps/>
          <w:kern w:val="0"/>
          <w:sz w:val="18"/>
          <w:szCs w:val="18"/>
          <w:lang w:eastAsia="de-DE"/>
          <w14:ligatures w14:val="none"/>
        </w:rPr>
      </w:pPr>
      <w:r w:rsidRPr="001B0965">
        <w:rPr>
          <w:rFonts w:ascii="Times New Roman" w:hAnsi="Times New Roman" w:eastAsia="Times New Roman" w:cs="Times New Roman"/>
          <w:caps/>
          <w:kern w:val="0"/>
          <w:sz w:val="18"/>
          <w:szCs w:val="18"/>
          <w:lang w:eastAsia="de-DE"/>
          <w14:ligatures w14:val="none"/>
        </w:rPr>
        <w:t xml:space="preserve">Veronika Matějková</w:t>
      </w:r>
    </w:p>
    <w:p w:rsidRPr="001B0965" w:rsidR="001B0965" w:rsidP="001B0965" w:rsidRDefault="001B0965" w14:paraId="52F2C9A7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de-DE"/>
          <w14:ligatures w14:val="none"/>
        </w:rPr>
      </w:pP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 </w:t>
      </w:r>
    </w:p>
    <w:p w:rsidRPr="001B0965" w:rsidR="001B0965" w:rsidP="001B0965" w:rsidRDefault="001B0965" w14:paraId="472EE0F0" w14:textId="77777777">
      <w:pPr>
        <w:spacing w:after="0" w:line="240" w:lineRule="auto"/>
        <w:ind w:start="720" w:end="173"/>
        <w:rPr>
          <w:rFonts w:ascii="Times New Roman" w:hAnsi="Times New Roman" w:eastAsia="Times New Roman" w:cs="Times New Roman"/>
          <w:kern w:val="0"/>
          <w:lang w:eastAsia="de-DE"/>
          <w14:ligatures w14:val="none"/>
        </w:rPr>
      </w:pP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Ecumenism</w:t>
      </w:r>
    </w:p>
    <w:p w:rsidRPr="001B0965" w:rsidR="001B0965" w:rsidP="001B0965" w:rsidRDefault="001B0965" w14:paraId="6C7825C9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de-DE"/>
          <w14:ligatures w14:val="none"/>
        </w:rPr>
      </w:pP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 </w:t>
      </w:r>
    </w:p>
    <w:p w:rsidRPr="001B0965" w:rsidR="001B0965" w:rsidP="001B0965" w:rsidRDefault="001B0965" w14:paraId="584E7E9D" w14:textId="77777777">
      <w:pPr>
        <w:spacing w:after="0" w:line="240" w:lineRule="auto"/>
        <w:ind w:start="720" w:end="173"/>
        <w:rPr>
          <w:rFonts w:ascii="Times New Roman" w:hAnsi="Times New Roman" w:eastAsia="Times New Roman" w:cs="Times New Roman"/>
          <w:kern w:val="0"/>
          <w:lang w:eastAsia="de-DE"/>
          <w14:ligatures w14:val="none"/>
        </w:rPr>
      </w:pP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 22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January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 2026</w:t>
      </w:r>
    </w:p>
    <w:p w:rsidRPr="001B0965" w:rsidR="001B0965" w:rsidP="001B0965" w:rsidRDefault="001B0965" w14:paraId="565C2AC5" w14:textId="77777777">
      <w:pPr>
        <w:spacing w:after="173" w:line="240" w:lineRule="auto"/>
        <w:jc w:val="both"/>
        <w:rPr>
          <w:rFonts w:ascii="Times New Roman" w:hAnsi="Times New Roman" w:eastAsia="Times New Roman" w:cs="Times New Roman"/>
          <w:kern w:val="0"/>
          <w:lang w:eastAsia="de-DE"/>
          <w14:ligatures w14:val="none"/>
        </w:rPr>
      </w:pPr>
      <w:r w:rsidRPr="001B0965">
        <w:rPr>
          <w:rFonts w:ascii="Times New Roman" w:hAnsi="Times New Roman" w:eastAsia="Times New Roman" w:cs="Times New Roman"/>
          <w:b/>
          <w:bCs/>
          <w:kern w:val="0"/>
          <w:lang w:eastAsia="de-DE"/>
          <w14:ligatures w14:val="none"/>
        </w:rPr>
        <w:t xml:space="preserve">(ČZ 4/2026)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At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a time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when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our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society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is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,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on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the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 one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hand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,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frightened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by the prospect of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crowds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of immigrants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of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 different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faiths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arriving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, and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at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the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 same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time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when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people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 are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moving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to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different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parts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of the world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for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work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,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love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or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other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reasons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,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it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may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happen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that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our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neighbour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,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(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someone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who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is "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close"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to us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)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may be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someone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with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a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different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worldview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than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ours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.</w:t>
      </w:r>
    </w:p>
    <w:p w:rsidRPr="001B0965" w:rsidR="001B0965" w:rsidP="001B0965" w:rsidRDefault="001B0965" w14:paraId="28E1AA53" w14:textId="77777777">
      <w:pPr>
        <w:spacing w:after="173" w:line="240" w:lineRule="auto"/>
        <w:jc w:val="both"/>
        <w:rPr>
          <w:rFonts w:ascii="Times New Roman" w:hAnsi="Times New Roman" w:eastAsia="Times New Roman" w:cs="Times New Roman"/>
          <w:kern w:val="0"/>
          <w:lang w:eastAsia="de-DE"/>
          <w14:ligatures w14:val="none"/>
        </w:rPr>
      </w:pP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Christian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Europe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,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as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we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 like to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simplistically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call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our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continent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,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is not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immune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to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changes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in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travel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,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information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sharing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and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climate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change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.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So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we can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either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take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a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defensive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stance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,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fear and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criticise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everything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that is different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and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foreign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,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or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try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to empathise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with others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,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break down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some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of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our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stereotypes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and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perceive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diversity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as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enrichment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.</w:t>
      </w:r>
    </w:p>
    <w:p w:rsidRPr="001B0965" w:rsidR="001B0965" w:rsidP="001B0965" w:rsidRDefault="001B0965" w14:paraId="744FF50F" w14:textId="77777777">
      <w:pPr>
        <w:spacing w:after="173" w:line="240" w:lineRule="auto"/>
        <w:jc w:val="both"/>
        <w:rPr>
          <w:rFonts w:ascii="Times New Roman" w:hAnsi="Times New Roman" w:eastAsia="Times New Roman" w:cs="Times New Roman"/>
          <w:kern w:val="0"/>
          <w:lang w:eastAsia="de-DE"/>
          <w14:ligatures w14:val="none"/>
        </w:rPr>
      </w:pP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The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second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path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was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taken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in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 2010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by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the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Orthodox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Academy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in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Crete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,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which,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as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part of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the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European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network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Oikosnet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Europe (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bringing together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academies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,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spiritual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centres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and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other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Christian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educational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institutions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),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initiated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a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civil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dialogue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with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the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Coptic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Evangelical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Organisation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for Social Service (CEOSS)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operating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in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Egypt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.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A series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of consultations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developed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,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with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Arab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representatives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of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 educational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institutions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visiting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European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academies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and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vice versa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.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The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last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consultation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,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which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I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had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the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honour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of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attending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,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took place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last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June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in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Cairo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.</w:t>
      </w:r>
    </w:p>
    <w:p w:rsidRPr="001B0965" w:rsidR="001B0965" w:rsidP="001B0965" w:rsidRDefault="001B0965" w14:paraId="3A794885" w14:textId="77777777">
      <w:pPr>
        <w:spacing w:after="173" w:line="240" w:lineRule="auto"/>
        <w:jc w:val="both"/>
        <w:rPr>
          <w:rFonts w:ascii="Times New Roman" w:hAnsi="Times New Roman" w:eastAsia="Times New Roman" w:cs="Times New Roman"/>
          <w:kern w:val="0"/>
          <w:lang w:eastAsia="de-DE"/>
          <w14:ligatures w14:val="none"/>
        </w:rPr>
      </w:pP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Representatives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of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European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countries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(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Sweden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,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Germany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,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France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,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Greece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,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Scotland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, and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the Czech Republic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)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met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 at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the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CEOSS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centre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with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representatives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of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Arab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countries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(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mainly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Egypt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and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Jordan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).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Unfortunately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,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due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to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the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current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attack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on Iran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by Israel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,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a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large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number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of those who had registered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from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other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countries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were unable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to attend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.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Naturally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,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our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group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devoted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a great deal of attention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 to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the topic of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Israel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and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Palestine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and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how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to de-escalate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this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conflict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.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What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we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had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in common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at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first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glance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was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an interest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in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helping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people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in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need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. One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local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professor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literally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said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, "Even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the Koran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is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a religion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of peace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.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God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created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us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all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different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,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but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there will be no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peace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among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us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until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we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treat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each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other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equally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."</w:t>
      </w:r>
    </w:p>
    <w:p w:rsidRPr="001B0965" w:rsidR="001B0965" w:rsidP="001B0965" w:rsidRDefault="001B0965" w14:paraId="59DFEAC2" w14:textId="77777777">
      <w:pPr>
        <w:spacing w:after="173" w:line="240" w:lineRule="auto"/>
        <w:jc w:val="both"/>
        <w:rPr>
          <w:rFonts w:ascii="Times New Roman" w:hAnsi="Times New Roman" w:eastAsia="Times New Roman" w:cs="Times New Roman"/>
          <w:kern w:val="0"/>
          <w:lang w:eastAsia="de-DE"/>
          <w14:ligatures w14:val="none"/>
        </w:rPr>
      </w:pP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I have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already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mentioned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the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Coptic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organisation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CEOSS,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which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is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a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respected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partner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in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the field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of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 social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work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in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Egypt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.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Its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president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, Dr Andrea Zaki,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who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is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the head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of the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Protestant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Church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in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Egypt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,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lastRenderedPageBreak/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,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introduced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us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to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the activities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of this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organisation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.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Their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philosophy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is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also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to help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wherever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help is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needed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.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In addition to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food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collections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,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they distribute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medicines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,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offer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medical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treatment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,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teach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people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how to grow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crops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,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help them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find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work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, and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provide training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on hate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speech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,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equality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,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human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rights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, and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other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issues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relevant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to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the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community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.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One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form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 of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training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that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I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found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interesting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was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becoming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an agent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of positive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change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in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one's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community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. What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did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that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mean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?</w:t>
      </w:r>
    </w:p>
    <w:p w:rsidRPr="001B0965" w:rsidR="001B0965" w:rsidP="001B0965" w:rsidRDefault="001B0965" w14:paraId="7E3E0983" w14:textId="77777777">
      <w:pPr>
        <w:spacing w:after="173" w:line="240" w:lineRule="auto"/>
        <w:jc w:val="both"/>
        <w:rPr>
          <w:rFonts w:ascii="Times New Roman" w:hAnsi="Times New Roman" w:eastAsia="Times New Roman" w:cs="Times New Roman"/>
          <w:kern w:val="0"/>
          <w:lang w:eastAsia="de-DE"/>
          <w14:ligatures w14:val="none"/>
        </w:rPr>
      </w:pP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A representative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from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CEOSS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arrived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at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a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specific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location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,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approached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representatives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of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 local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communities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, and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met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with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them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every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week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.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When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the course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ended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,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their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communities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were functioning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better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together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.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The results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they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presented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were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impressive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,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and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it was impossible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not to notice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how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everyone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at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CEOSS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was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focused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on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emphasising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the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national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line of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"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we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as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Egyptians" in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a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 positive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sense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. In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the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Czech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environment,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we are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more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accustomed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to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using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the emphasis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on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the nation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("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we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Czechs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")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in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conversation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to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distinguish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ourselves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from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another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nation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,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a difference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,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but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for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them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it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was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an element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pointing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to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unity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– "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even though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we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are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of different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religions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or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belong to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different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social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classes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, we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are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Egyptians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and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Egyptians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help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 each other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."</w:t>
      </w:r>
    </w:p>
    <w:p w:rsidRPr="001B0965" w:rsidR="001B0965" w:rsidP="001B0965" w:rsidRDefault="001B0965" w14:paraId="2CFFDC27" w14:textId="77777777">
      <w:pPr>
        <w:spacing w:after="173" w:line="240" w:lineRule="auto"/>
        <w:jc w:val="both"/>
        <w:rPr>
          <w:rFonts w:ascii="Times New Roman" w:hAnsi="Times New Roman" w:eastAsia="Times New Roman" w:cs="Times New Roman"/>
          <w:kern w:val="0"/>
          <w:lang w:eastAsia="de-DE"/>
          <w14:ligatures w14:val="none"/>
        </w:rPr>
      </w:pP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We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also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had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the opportunity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to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 see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how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the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world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centre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of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Islamic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education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,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law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and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theology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referring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to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the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Sunni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branch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of Islam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, Al Azhar University,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works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.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Its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history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dates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back to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 970,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when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these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mainly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educational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activities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began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in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the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local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mosque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.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The university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is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headed by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the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Grand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Imam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,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who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is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also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the most important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religious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leader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of Islam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in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Egypt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. In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a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short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presentation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,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we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learned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about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the history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of the place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,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its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activities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and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partners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.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Similar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universities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(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or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educational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academies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)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can be found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,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for example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,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in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Morocco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and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Tunisia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,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and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they cooperate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with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European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and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American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universities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,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such as Harvard.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During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the tour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of the university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,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we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visited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several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departments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.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One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department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consisted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of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translators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into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more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than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 15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languages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who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searched for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problematic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articles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and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hate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speech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and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wrote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texts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promoting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a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moderate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interpretation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of the issues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,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which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are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then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disseminated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in the press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,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social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media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, or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presented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on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television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. In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their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experience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,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up to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 80%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of Muslims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worldwide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do not speak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Arabic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,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which is why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they see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the need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to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translate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texts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into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local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languages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.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Unfortunately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,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various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extremist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organisations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,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such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as ISIS,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also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translate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their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propaganda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texts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into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local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languages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.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Local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Muslims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were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aware of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the fact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that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every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religion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can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have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its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radical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wings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,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against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which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the mainstream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must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offer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alternatives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, and in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this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regard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they saw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a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major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role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in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educating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believers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.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Another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department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focused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on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courses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and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direct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teaching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of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the Koran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,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law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and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social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sciences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.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Here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we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met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individuals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who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had been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duped by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 one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of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the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radical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groups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,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who had promised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them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the impossible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and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then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abandoned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 them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.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The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local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leader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shared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with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us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their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experience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that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young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people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,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who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spend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most of their time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on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social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media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,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are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easy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prey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for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these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radicals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.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They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also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set up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helplines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for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women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,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children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and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families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(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I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found it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 interesting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that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the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cultural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context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did not suggest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the need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to set up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a helpline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for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men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,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who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are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still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perceived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by society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as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the heads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of communities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or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families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).</w:t>
      </w:r>
    </w:p>
    <w:p w:rsidRPr="001B0965" w:rsidR="001B0965" w:rsidP="001B0965" w:rsidRDefault="001B0965" w14:paraId="6EAD9DDB" w14:textId="77777777">
      <w:pPr>
        <w:spacing w:after="173" w:line="240" w:lineRule="auto"/>
        <w:jc w:val="both"/>
        <w:rPr>
          <w:rFonts w:ascii="Times New Roman" w:hAnsi="Times New Roman" w:eastAsia="Times New Roman" w:cs="Times New Roman"/>
          <w:kern w:val="0"/>
          <w:lang w:eastAsia="de-DE"/>
          <w14:ligatures w14:val="none"/>
        </w:rPr>
      </w:pP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From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conversations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at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the conference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and over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meals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together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,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it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slowly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became clear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that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we face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similar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challenges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in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our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faith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–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radicalisation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,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secularisation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,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inequality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of rights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,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insufficient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empathy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with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people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who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are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different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.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Our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own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(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doctrinal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)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stories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raise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us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to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see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the world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with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ourselves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(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our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culture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)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at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its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centre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. But is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this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really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the case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? What about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those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who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tell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different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stories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?</w:t>
      </w:r>
    </w:p>
    <w:p w:rsidRPr="001B0965" w:rsidR="001B0965" w:rsidP="001B0965" w:rsidRDefault="001B0965" w14:paraId="158DC4A9" w14:textId="77777777">
      <w:pPr>
        <w:spacing w:after="173" w:line="240" w:lineRule="auto"/>
        <w:jc w:val="both"/>
        <w:rPr>
          <w:rFonts w:ascii="Times New Roman" w:hAnsi="Times New Roman" w:eastAsia="Times New Roman" w:cs="Times New Roman"/>
          <w:kern w:val="0"/>
          <w:lang w:eastAsia="de-DE"/>
          <w14:ligatures w14:val="none"/>
        </w:rPr>
      </w:pP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That is why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,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in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my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opinion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and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based on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my experience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,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it makes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sense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to talk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to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people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,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take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an interest in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their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life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stories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,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and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strengthen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what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we have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in common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–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faith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in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the Creator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,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a desire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for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peace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, and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a desire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to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help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others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.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The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 interest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in meeting on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a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similar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platform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for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 European-Arab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dialogue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was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confirmed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on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both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sides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–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so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see you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next time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at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a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European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institution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.</w:t>
      </w:r>
    </w:p>
    <w:p w:rsidRPr="001B0965" w:rsidR="001B0965" w:rsidP="001B0965" w:rsidRDefault="001B0965" w14:paraId="7ABE42A9" w14:textId="77777777">
      <w:pPr>
        <w:spacing w:after="173" w:line="240" w:lineRule="auto"/>
        <w:jc w:val="both"/>
        <w:rPr>
          <w:rFonts w:ascii="Times New Roman" w:hAnsi="Times New Roman" w:eastAsia="Times New Roman" w:cs="Times New Roman"/>
          <w:kern w:val="0"/>
          <w:lang w:eastAsia="de-DE"/>
          <w14:ligatures w14:val="none"/>
        </w:rPr>
      </w:pPr>
      <w:r w:rsidRPr="001B0965">
        <w:rPr>
          <w:rFonts w:ascii="Times New Roman" w:hAnsi="Times New Roman" w:eastAsia="Times New Roman" w:cs="Times New Roman"/>
          <w:b/>
          <w:bCs/>
          <w:kern w:val="0"/>
          <w:lang w:eastAsia="de-DE"/>
          <w14:ligatures w14:val="none"/>
        </w:rPr>
        <w:t xml:space="preserve">Veronika </w:t>
      </w:r>
      <w:r w:rsidRPr="001B0965">
        <w:rPr>
          <w:rFonts w:ascii="Times New Roman" w:hAnsi="Times New Roman" w:eastAsia="Times New Roman" w:cs="Times New Roman"/>
          <w:b/>
          <w:bCs/>
          <w:kern w:val="0"/>
          <w:lang w:eastAsia="de-DE"/>
          <w14:ligatures w14:val="none"/>
        </w:rPr>
        <w:t xml:space="preserve">Matějková</w:t>
      </w:r>
    </w:p>
    <w:p w:rsidRPr="001B0965" w:rsidR="001B0965" w:rsidP="001B0965" w:rsidRDefault="001B0965" w14:paraId="3AA36D98" w14:textId="374E9380">
      <w:pPr>
        <w:spacing w:after="173" w:line="240" w:lineRule="auto"/>
        <w:jc w:val="both"/>
        <w:rPr>
          <w:rFonts w:ascii="Times New Roman" w:hAnsi="Times New Roman" w:eastAsia="Times New Roman" w:cs="Times New Roman"/>
          <w:kern w:val="0"/>
          <w:lang w:eastAsia="de-DE"/>
          <w14:ligatures w14:val="none"/>
        </w:rPr>
      </w:pPr>
      <w:r w:rsidRPr="001B0965">
        <w:rPr>
          <w:rFonts w:ascii="Times New Roman" w:hAnsi="Times New Roman" w:eastAsia="Times New Roman" w:cs="Times New Roman"/>
          <w:b/>
          <w:bCs/>
          <w:kern w:val="0"/>
          <w:lang w:eastAsia="de-DE"/>
          <w14:ligatures w14:val="none"/>
        </w:rPr>
        <w:t xml:space="preserve">Photographs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: </w:t>
      </w:r>
      <w:r w:rsidRPr="001B096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Author </w:t>
      </w:r>
      <w:r w:rsidR="000C1005">
        <w:rPr>
          <w:rFonts w:ascii="Times New Roman" w:hAnsi="Times New Roman" w:eastAsia="Times New Roman" w:cs="Times New Roman"/>
          <w:kern w:val="0"/>
          <w:lang w:eastAsia="de-DE"/>
          <w14:ligatures w14:val="none"/>
        </w:rPr>
        <w:t xml:space="preserve">/ </w:t>
      </w:r>
      <w:r w:rsidRPr="001B0965">
        <w:rPr>
          <w:rFonts w:ascii="Times New Roman" w:hAnsi="Times New Roman" w:eastAsia="Times New Roman" w:cs="Times New Roman"/>
          <w:b/>
          <w:bCs/>
          <w:kern w:val="0"/>
          <w:lang w:eastAsia="de-DE"/>
          <w14:ligatures w14:val="none"/>
        </w:rPr>
        <w:t xml:space="preserve">Český </w:t>
      </w:r>
      <w:r w:rsidRPr="001B0965">
        <w:rPr>
          <w:rFonts w:ascii="Times New Roman" w:hAnsi="Times New Roman" w:eastAsia="Times New Roman" w:cs="Times New Roman"/>
          <w:b/>
          <w:bCs/>
          <w:kern w:val="0"/>
          <w:lang w:eastAsia="de-DE"/>
          <w14:ligatures w14:val="none"/>
        </w:rPr>
        <w:t xml:space="preserve">zápas</w:t>
      </w:r>
      <w:r w:rsidRPr="001B0965">
        <w:rPr>
          <w:rFonts w:ascii="Times New Roman" w:hAnsi="Times New Roman" w:eastAsia="Times New Roman" w:cs="Times New Roman"/>
          <w:b/>
          <w:bCs/>
          <w:kern w:val="0"/>
          <w:lang w:eastAsia="de-DE"/>
          <w14:ligatures w14:val="none"/>
        </w:rPr>
        <w:t xml:space="preserve">, 25 January 2026</w:t>
      </w:r>
    </w:p>
    <w:p w:rsidR="00DC4661" w:rsidRDefault="00DC4661" w14:paraId="587D233B" w14:textId="77777777"/>
    <w:sectPr w:rsidR="00DC466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965"/>
    <w:rsid w:val="00031C80"/>
    <w:rsid w:val="00070767"/>
    <w:rsid w:val="000B3822"/>
    <w:rsid w:val="000C1005"/>
    <w:rsid w:val="00113901"/>
    <w:rsid w:val="001B0965"/>
    <w:rsid w:val="001B2DBC"/>
    <w:rsid w:val="001F4A77"/>
    <w:rsid w:val="004F2E7B"/>
    <w:rsid w:val="00554C6A"/>
    <w:rsid w:val="005839EB"/>
    <w:rsid w:val="005F190A"/>
    <w:rsid w:val="00692744"/>
    <w:rsid w:val="0072422E"/>
    <w:rsid w:val="00836D0A"/>
    <w:rsid w:val="009C0605"/>
    <w:rsid w:val="00BF6137"/>
    <w:rsid w:val="00CE3012"/>
    <w:rsid w:val="00DC4661"/>
    <w:rsid w:val="00EC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F09F1B"/>
  <w15:chartTrackingRefBased/>
  <w15:docId w15:val="{DF2DC6A9-90E6-2B43-A8C8-A377A72AD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B09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B09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B09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09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09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B09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09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09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09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B09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B09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B09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B096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B096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B096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B096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B096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B096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B09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B09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B09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B09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B09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B096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B096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B096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B09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B096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B096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semiHidden/>
    <w:unhideWhenUsed/>
    <w:rsid w:val="001B0965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1B0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1B09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csh.cz/aktualne/21-ekumena/2691-evropsko-arabsky-obcansky-dialog-o-nabozenstvi-a-spolecnosti.html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FE3037120DED458C2ECA7298613BF9" ma:contentTypeVersion="14" ma:contentTypeDescription="Ein neues Dokument erstellen." ma:contentTypeScope="" ma:versionID="5496f55175768f39f6f26c7045b516d7">
  <xsd:schema xmlns:xsd="http://www.w3.org/2001/XMLSchema" xmlns:xs="http://www.w3.org/2001/XMLSchema" xmlns:p="http://schemas.microsoft.com/office/2006/metadata/properties" xmlns:ns2="b70d7f28-14e8-4f87-bd44-8dd7ce6d29f7" xmlns:ns3="9bf2e6d4-f288-411f-a570-f6c5115d8ce9" targetNamespace="http://schemas.microsoft.com/office/2006/metadata/properties" ma:root="true" ma:fieldsID="883a88989a6262862f1914dc38cd5760" ns2:_="" ns3:_="">
    <xsd:import namespace="b70d7f28-14e8-4f87-bd44-8dd7ce6d29f7"/>
    <xsd:import namespace="9bf2e6d4-f288-411f-a570-f6c5115d8c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d7f28-14e8-4f87-bd44-8dd7ce6d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4c930fe5-1d79-4f1e-864d-9c3caa46a9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2e6d4-f288-411f-a570-f6c5115d8ce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0d7f28-14e8-4f87-bd44-8dd7ce6d29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3B4466-65AE-461E-85CF-B512D56F637C}"/>
</file>

<file path=customXml/itemProps2.xml><?xml version="1.0" encoding="utf-8"?>
<ds:datastoreItem xmlns:ds="http://schemas.openxmlformats.org/officeDocument/2006/customXml" ds:itemID="{584F6A59-1F51-46FB-921B-53831A3A358A}"/>
</file>

<file path=customXml/itemProps3.xml><?xml version="1.0" encoding="utf-8"?>
<ds:datastoreItem xmlns:ds="http://schemas.openxmlformats.org/officeDocument/2006/customXml" ds:itemID="{8CEE96BD-F896-4313-9F2A-2450AA84A6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957</Words>
  <Characters>5400</Characters>
  <Application>Microsoft Office Word</Application>
  <DocSecurity>0</DocSecurity>
  <Lines>85</Lines>
  <Paragraphs>19</Paragraphs>
  <ScaleCrop>false</ScaleCrop>
  <Company/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Meier, Gernot</dc:creator>
  <keywords>, docId:458BD616299ADE0410E7A420C5A13E4A</keywords>
  <dc:description/>
  <lastModifiedBy>Meier, Gernot</lastModifiedBy>
  <revision>2</revision>
  <dcterms:created xsi:type="dcterms:W3CDTF">2026-01-24T08:42:00.0000000Z</dcterms:created>
  <dcterms:modified xsi:type="dcterms:W3CDTF">2026-01-24T08:46:00.0000000Z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d05a01-8ac7-4326-b275-7b803ce1e6f0_Enabled">
    <vt:lpwstr>true</vt:lpwstr>
  </property>
  <property fmtid="{D5CDD505-2E9C-101B-9397-08002B2CF9AE}" pid="3" name="MSIP_Label_f7d05a01-8ac7-4326-b275-7b803ce1e6f0_SetDate">
    <vt:lpwstr>2026-01-24T08:46:09Z</vt:lpwstr>
  </property>
  <property fmtid="{D5CDD505-2E9C-101B-9397-08002B2CF9AE}" pid="4" name="MSIP_Label_f7d05a01-8ac7-4326-b275-7b803ce1e6f0_Method">
    <vt:lpwstr>Privileged</vt:lpwstr>
  </property>
  <property fmtid="{D5CDD505-2E9C-101B-9397-08002B2CF9AE}" pid="5" name="MSIP_Label_f7d05a01-8ac7-4326-b275-7b803ce1e6f0_Name">
    <vt:lpwstr>Vertraulich</vt:lpwstr>
  </property>
  <property fmtid="{D5CDD505-2E9C-101B-9397-08002B2CF9AE}" pid="6" name="MSIP_Label_f7d05a01-8ac7-4326-b275-7b803ce1e6f0_SiteId">
    <vt:lpwstr>a060ce58-6193-41ee-8f96-2f23b57cca5d</vt:lpwstr>
  </property>
  <property fmtid="{D5CDD505-2E9C-101B-9397-08002B2CF9AE}" pid="7" name="MSIP_Label_f7d05a01-8ac7-4326-b275-7b803ce1e6f0_ActionId">
    <vt:lpwstr>58eec1f7-dcf8-4af9-a6df-f475cee79559</vt:lpwstr>
  </property>
  <property fmtid="{D5CDD505-2E9C-101B-9397-08002B2CF9AE}" pid="8" name="MSIP_Label_f7d05a01-8ac7-4326-b275-7b803ce1e6f0_ContentBits">
    <vt:lpwstr>0</vt:lpwstr>
  </property>
  <property fmtid="{D5CDD505-2E9C-101B-9397-08002B2CF9AE}" pid="9" name="MSIP_Label_f7d05a01-8ac7-4326-b275-7b803ce1e6f0_Tag">
    <vt:lpwstr>50, 0, 1, 1</vt:lpwstr>
  </property>
  <property fmtid="{D5CDD505-2E9C-101B-9397-08002B2CF9AE}" pid="10" name="ContentTypeId">
    <vt:lpwstr>0x0101004EFE3037120DED458C2ECA7298613BF9</vt:lpwstr>
  </property>
</Properties>
</file>